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D0CBB" w14:textId="3FBCE6CF" w:rsidR="00F24128" w:rsidRPr="00190E56" w:rsidRDefault="00F24128" w:rsidP="00F24128">
      <w:pPr>
        <w:jc w:val="center"/>
        <w:rPr>
          <w:b/>
          <w:u w:val="single"/>
          <w:lang w:val="lt-LT"/>
        </w:rPr>
      </w:pPr>
      <w:r w:rsidRPr="00190E56">
        <w:rPr>
          <w:b/>
          <w:u w:val="single"/>
          <w:lang w:val="lt-LT"/>
        </w:rPr>
        <w:t>Atmintinė dėl nebaigtų eksporto procedūrų</w:t>
      </w:r>
      <w:r w:rsidR="00A60670" w:rsidRPr="00190E56">
        <w:rPr>
          <w:b/>
          <w:u w:val="single"/>
          <w:lang w:val="lt-LT"/>
        </w:rPr>
        <w:t xml:space="preserve"> (reeksporto)</w:t>
      </w:r>
      <w:r w:rsidR="00F93828">
        <w:rPr>
          <w:b/>
          <w:u w:val="single"/>
          <w:lang w:val="lt-LT"/>
        </w:rPr>
        <w:t xml:space="preserve"> (atnaujinta 2024 05 08)</w:t>
      </w:r>
    </w:p>
    <w:p w14:paraId="6C45B830" w14:textId="77777777" w:rsidR="00180E95" w:rsidRPr="00190E56" w:rsidRDefault="00180E95" w:rsidP="00180E95">
      <w:pPr>
        <w:rPr>
          <w:rStyle w:val="Hipersaitas"/>
          <w:sz w:val="24"/>
          <w:szCs w:val="24"/>
          <w:lang w:val="lt-LT"/>
        </w:rPr>
      </w:pPr>
      <w:r w:rsidRPr="00190E56">
        <w:rPr>
          <w:sz w:val="24"/>
          <w:szCs w:val="24"/>
          <w:lang w:val="lt-LT"/>
        </w:rPr>
        <w:t xml:space="preserve">Teisės aktas: </w:t>
      </w:r>
      <w:hyperlink r:id="rId6" w:history="1">
        <w:r w:rsidRPr="00190E56">
          <w:rPr>
            <w:rStyle w:val="Hipersaitas"/>
            <w:sz w:val="24"/>
            <w:szCs w:val="24"/>
            <w:lang w:val="lt-LT"/>
          </w:rPr>
          <w:t>Duomenų mainu taisykles</w:t>
        </w:r>
      </w:hyperlink>
      <w:r w:rsidRPr="00190E56">
        <w:rPr>
          <w:rStyle w:val="Hipersaitas"/>
          <w:sz w:val="24"/>
          <w:szCs w:val="24"/>
          <w:lang w:val="lt-LT"/>
        </w:rPr>
        <w:t xml:space="preserve"> </w:t>
      </w:r>
      <w:r w:rsidRPr="00190E56">
        <w:rPr>
          <w:rStyle w:val="Hipersaitas"/>
          <w:color w:val="auto"/>
          <w:sz w:val="24"/>
          <w:szCs w:val="24"/>
          <w:lang w:val="lt-LT"/>
        </w:rPr>
        <w:t>(Tvarkos aprašo 6.15-6.17 papunkčiai).</w:t>
      </w:r>
    </w:p>
    <w:p w14:paraId="3C5E35B4" w14:textId="172E3EBC" w:rsidR="00F24128" w:rsidRPr="00190E56" w:rsidRDefault="009B4BF3" w:rsidP="00F24128">
      <w:pPr>
        <w:jc w:val="center"/>
        <w:rPr>
          <w:b/>
          <w:u w:val="single"/>
          <w:lang w:val="lt-LT"/>
        </w:rPr>
      </w:pPr>
      <w:r w:rsidRPr="00190E56">
        <w:rPr>
          <w:b/>
          <w:u w:val="single"/>
          <w:lang w:val="lt-LT"/>
        </w:rPr>
        <w:t>Pran</w:t>
      </w:r>
      <w:r w:rsidR="00A25F48" w:rsidRPr="00190E56">
        <w:rPr>
          <w:b/>
          <w:u w:val="single"/>
          <w:lang w:val="lt-LT"/>
        </w:rPr>
        <w:t>ešimo</w:t>
      </w:r>
      <w:r w:rsidR="00C067F3" w:rsidRPr="00190E56">
        <w:rPr>
          <w:b/>
          <w:u w:val="single"/>
          <w:lang w:val="lt-LT"/>
        </w:rPr>
        <w:t xml:space="preserve"> IE583 formavimo ypatumai</w:t>
      </w:r>
      <w:r w:rsidR="0070041A" w:rsidRPr="00190E56">
        <w:rPr>
          <w:b/>
          <w:u w:val="single"/>
          <w:lang w:val="lt-LT"/>
        </w:rPr>
        <w:t xml:space="preserve"> ir </w:t>
      </w:r>
      <w:r w:rsidR="00996BE6" w:rsidRPr="00190E56">
        <w:rPr>
          <w:b/>
          <w:u w:val="single"/>
          <w:lang w:val="lt-LT"/>
        </w:rPr>
        <w:t>m</w:t>
      </w:r>
      <w:r w:rsidR="0070041A" w:rsidRPr="00190E56">
        <w:rPr>
          <w:b/>
          <w:u w:val="single"/>
          <w:lang w:val="lt-LT"/>
        </w:rPr>
        <w:t xml:space="preserve">uitinės sprendimo </w:t>
      </w:r>
      <w:r w:rsidR="00996BE6" w:rsidRPr="00190E56">
        <w:rPr>
          <w:b/>
          <w:u w:val="single"/>
          <w:lang w:val="lt-LT"/>
        </w:rPr>
        <w:t>būdai</w:t>
      </w:r>
      <w:r w:rsidRPr="00190E56">
        <w:rPr>
          <w:b/>
          <w:u w:val="single"/>
          <w:lang w:val="lt-LT"/>
        </w:rPr>
        <w:t>:</w:t>
      </w:r>
    </w:p>
    <w:p w14:paraId="37EF16E5" w14:textId="531B0401" w:rsidR="008A20A4" w:rsidRPr="00380B1D" w:rsidRDefault="008A20A4" w:rsidP="00380B1D">
      <w:pPr>
        <w:spacing w:after="160" w:line="259" w:lineRule="auto"/>
        <w:ind w:left="360"/>
        <w:jc w:val="both"/>
        <w:rPr>
          <w:rFonts w:cstheme="minorHAnsi"/>
          <w:sz w:val="24"/>
          <w:szCs w:val="24"/>
          <w:lang w:val="lt-LT"/>
        </w:rPr>
      </w:pPr>
      <w:r w:rsidRPr="00380B1D">
        <w:rPr>
          <w:rFonts w:cstheme="minorHAnsi"/>
          <w:sz w:val="24"/>
          <w:szCs w:val="24"/>
          <w:lang w:val="lt-LT"/>
        </w:rPr>
        <w:t>Deklarantas</w:t>
      </w:r>
      <w:r w:rsidR="00367923">
        <w:rPr>
          <w:rFonts w:cstheme="minorHAnsi"/>
          <w:sz w:val="24"/>
          <w:szCs w:val="24"/>
          <w:lang w:val="lt-LT"/>
        </w:rPr>
        <w:t xml:space="preserve">, </w:t>
      </w:r>
      <w:r w:rsidR="00B713E0">
        <w:rPr>
          <w:rFonts w:cstheme="minorHAnsi"/>
          <w:sz w:val="24"/>
          <w:szCs w:val="24"/>
          <w:lang w:val="lt-LT"/>
        </w:rPr>
        <w:t xml:space="preserve">formuodamas </w:t>
      </w:r>
      <w:r w:rsidRPr="00380B1D">
        <w:rPr>
          <w:rFonts w:cstheme="minorHAnsi"/>
          <w:sz w:val="24"/>
          <w:szCs w:val="24"/>
          <w:lang w:val="lt-LT"/>
        </w:rPr>
        <w:t xml:space="preserve"> pranešimą IE583, </w:t>
      </w:r>
      <w:r w:rsidR="00B713E0">
        <w:rPr>
          <w:rFonts w:eastAsia="Times New Roman" w:cstheme="minorHAnsi"/>
          <w:color w:val="000000"/>
          <w:sz w:val="24"/>
          <w:szCs w:val="24"/>
          <w:lang w:val="lt-LT" w:eastAsia="lt-LT"/>
        </w:rPr>
        <w:t>turi nurodyti</w:t>
      </w:r>
      <w:r w:rsidRPr="00380B1D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vieną iš prekių išgabenimo iš Sąjungos muitų teritorijos aplinkybių: </w:t>
      </w:r>
    </w:p>
    <w:p w14:paraId="54C9E498" w14:textId="1FD15004" w:rsidR="00435837" w:rsidRPr="003D4E6F" w:rsidRDefault="00355AF9" w:rsidP="00A3340E">
      <w:pPr>
        <w:pStyle w:val="Sraopastraipa"/>
        <w:numPr>
          <w:ilvl w:val="1"/>
          <w:numId w:val="6"/>
        </w:numPr>
        <w:spacing w:after="60" w:line="240" w:lineRule="auto"/>
        <w:textAlignment w:val="top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P</w:t>
      </w:r>
      <w:r w:rsidR="00435837" w:rsidRPr="003D4E6F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rekės neišvežtos</w:t>
      </w:r>
      <w:r w:rsidR="00435837" w:rsidRPr="003D4E6F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(kodas </w:t>
      </w:r>
      <w:r w:rsidR="00435837" w:rsidRPr="003D4E6F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1</w:t>
      </w:r>
      <w:r w:rsidR="00435837" w:rsidRPr="003D4E6F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). </w:t>
      </w:r>
      <w:r w:rsidR="00435837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Šiuo atveju </w:t>
      </w:r>
      <w:proofErr w:type="spellStart"/>
      <w:r w:rsidR="00194476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iMDAS</w:t>
      </w:r>
      <w:proofErr w:type="spellEnd"/>
      <w:r w:rsidR="00FA7C1D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</w:t>
      </w:r>
      <w:r w:rsidR="00194476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gavus pranešimą IE583, </w:t>
      </w:r>
      <w:r w:rsidR="00435837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galimi tokie </w:t>
      </w:r>
      <w:r w:rsidR="00A32719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muitinės</w:t>
      </w:r>
      <w:r w:rsidR="00435837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sprendimo būdai:</w:t>
      </w:r>
    </w:p>
    <w:p w14:paraId="03BA2FD7" w14:textId="1606F74E" w:rsidR="00110816" w:rsidRPr="00A3340E" w:rsidRDefault="00110816" w:rsidP="00A3340E">
      <w:pPr>
        <w:pStyle w:val="Sraopastraipa"/>
        <w:numPr>
          <w:ilvl w:val="1"/>
          <w:numId w:val="7"/>
        </w:numPr>
        <w:spacing w:after="160" w:line="259" w:lineRule="auto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A3340E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Deklarantas pateikia pranešimą IE514;</w:t>
      </w:r>
    </w:p>
    <w:p w14:paraId="18C9F2E5" w14:textId="532C4306" w:rsidR="00110816" w:rsidRPr="00FB055B" w:rsidRDefault="00110816" w:rsidP="00FB055B">
      <w:pPr>
        <w:pStyle w:val="Sraopastraipa"/>
        <w:numPr>
          <w:ilvl w:val="1"/>
          <w:numId w:val="7"/>
        </w:numPr>
        <w:spacing w:after="160" w:line="259" w:lineRule="auto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FB055B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Galima pratęsti alternatyvių įrodymų pateikimo terminą (vėl siunčiamas pranešimas IE582, nurodant ilgesnį terminą);</w:t>
      </w:r>
    </w:p>
    <w:p w14:paraId="1677FFFA" w14:textId="4C98F5C0" w:rsidR="00110816" w:rsidRPr="00FB055B" w:rsidRDefault="00110816" w:rsidP="00FB055B">
      <w:pPr>
        <w:pStyle w:val="Sraopastraipa"/>
        <w:numPr>
          <w:ilvl w:val="1"/>
          <w:numId w:val="7"/>
        </w:numPr>
        <w:spacing w:after="160" w:line="259" w:lineRule="auto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FB055B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Deklaracija pripažįstama negaliojančia muitinės iniciatyva</w:t>
      </w:r>
      <w:r w:rsidR="00F91A0E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, deklarantas apie tai informuojamas pranešimu IE509</w:t>
      </w:r>
      <w:r w:rsidRPr="00FB055B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;</w:t>
      </w:r>
    </w:p>
    <w:p w14:paraId="14A3E9EC" w14:textId="6FF81735" w:rsidR="00110816" w:rsidRDefault="00110816" w:rsidP="00FB055B">
      <w:pPr>
        <w:pStyle w:val="Sraopastraipa"/>
        <w:numPr>
          <w:ilvl w:val="1"/>
          <w:numId w:val="7"/>
        </w:numPr>
        <w:spacing w:after="160" w:line="259" w:lineRule="auto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FB055B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Laukiama išvežimo rezultatų iš išvežimo muitinės įstaigos. </w:t>
      </w:r>
    </w:p>
    <w:p w14:paraId="2BE36AD3" w14:textId="649BBA98" w:rsidR="00243BE1" w:rsidRPr="00B815E9" w:rsidRDefault="00355AF9" w:rsidP="003A43AA">
      <w:pPr>
        <w:pStyle w:val="Sraopastraipa"/>
        <w:numPr>
          <w:ilvl w:val="0"/>
          <w:numId w:val="7"/>
        </w:numPr>
        <w:spacing w:after="60" w:line="240" w:lineRule="auto"/>
        <w:ind w:left="720"/>
        <w:jc w:val="both"/>
        <w:textAlignment w:val="top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K</w:t>
      </w:r>
      <w:r w:rsidR="00243BE1" w:rsidRPr="00B815E9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 xml:space="preserve">etinama išvežti </w:t>
      </w:r>
      <w:r w:rsidR="00243BE1" w:rsidRPr="00B815E9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(kodas </w:t>
      </w:r>
      <w:r w:rsidR="00243BE1" w:rsidRPr="00B815E9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2</w:t>
      </w:r>
      <w:r w:rsidR="00243BE1" w:rsidRPr="00B815E9">
        <w:rPr>
          <w:rFonts w:eastAsia="Times New Roman" w:cstheme="minorHAnsi"/>
          <w:color w:val="000000"/>
          <w:sz w:val="24"/>
          <w:szCs w:val="24"/>
          <w:lang w:val="lt-LT" w:eastAsia="lt-LT"/>
        </w:rPr>
        <w:t>). Deklarantas papildomai turi nurodyti realią išgabenimo datą, kuri turi būti vėlesnė už pranešimo IE583 išsiuntimo datą.</w:t>
      </w:r>
      <w:r w:rsidR="00B815E9" w:rsidRPr="00B815E9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</w:t>
      </w:r>
      <w:r w:rsidR="00DC05DF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Šiuo atveju </w:t>
      </w:r>
      <w:proofErr w:type="spellStart"/>
      <w:r w:rsidR="00DC05D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iMDAS</w:t>
      </w:r>
      <w:proofErr w:type="spellEnd"/>
      <w:r w:rsidR="00DC05D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gavus pranešimą IE583, </w:t>
      </w:r>
      <w:r w:rsidR="00DC05DF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galimi tokie </w:t>
      </w:r>
      <w:r w:rsidR="00DC05D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muitinės</w:t>
      </w:r>
      <w:r w:rsidR="00DC05DF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sprendimo būdai:</w:t>
      </w:r>
    </w:p>
    <w:p w14:paraId="4E85F492" w14:textId="51921B57" w:rsidR="00243BE1" w:rsidRPr="00A8373F" w:rsidRDefault="00243BE1" w:rsidP="00A8373F">
      <w:pPr>
        <w:pStyle w:val="Sraopastraipa"/>
        <w:numPr>
          <w:ilvl w:val="1"/>
          <w:numId w:val="7"/>
        </w:numPr>
        <w:spacing w:after="160" w:line="259" w:lineRule="auto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A8373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Galima pratęsti alternatyvių įrodymų pateikimo terminą (vėl siunčiamas pranešimas IE582, nurodant ilgesnį terminą);</w:t>
      </w:r>
    </w:p>
    <w:p w14:paraId="649FB61A" w14:textId="77777777" w:rsidR="00C51E86" w:rsidRDefault="00243BE1" w:rsidP="00A8373F">
      <w:pPr>
        <w:pStyle w:val="Sraopastraipa"/>
        <w:numPr>
          <w:ilvl w:val="1"/>
          <w:numId w:val="7"/>
        </w:numPr>
        <w:spacing w:after="160" w:line="259" w:lineRule="auto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A8373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Laukiama išvežimo rezultatų iš išvežimo muitinės įstaigos.</w:t>
      </w:r>
    </w:p>
    <w:p w14:paraId="41C2B15C" w14:textId="7F46A38E" w:rsidR="00E72ACA" w:rsidRPr="002546AE" w:rsidRDefault="002546AE" w:rsidP="00E72ACA">
      <w:pPr>
        <w:spacing w:after="60" w:line="240" w:lineRule="auto"/>
        <w:ind w:left="360"/>
        <w:jc w:val="both"/>
        <w:textAlignment w:val="top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2546AE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3. P</w:t>
      </w:r>
      <w:r w:rsidR="00E72ACA" w:rsidRPr="002546AE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rekės išvežtos, tačiau nėra galimybės pateikti alternatyvių įrodymų</w:t>
      </w:r>
      <w:r w:rsidR="00E72ACA" w:rsidRPr="002546AE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(kodas </w:t>
      </w:r>
      <w:r w:rsidR="00E72ACA" w:rsidRPr="002546AE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3</w:t>
      </w:r>
      <w:r w:rsidR="00E72ACA" w:rsidRPr="002546AE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). Deklarantas pranešime IE583 turi nurodyti ir faktinę išvežimo muitinės įstaigą. </w:t>
      </w:r>
      <w:r w:rsidR="00DC05DF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Šiuo atveju </w:t>
      </w:r>
      <w:proofErr w:type="spellStart"/>
      <w:r w:rsidR="00DC05D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iMDAS</w:t>
      </w:r>
      <w:proofErr w:type="spellEnd"/>
      <w:r w:rsidR="00DC05D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gavus pranešimą IE583, </w:t>
      </w:r>
      <w:r w:rsidR="00DC05DF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galimi tokie </w:t>
      </w:r>
      <w:r w:rsidR="00DC05D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muitinės</w:t>
      </w:r>
      <w:r w:rsidR="00DC05DF"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sprendimo būdai:</w:t>
      </w:r>
    </w:p>
    <w:p w14:paraId="651AF415" w14:textId="6BA2AB33" w:rsidR="00E72ACA" w:rsidRPr="002546AE" w:rsidRDefault="00E72ACA" w:rsidP="00DB6DF4">
      <w:pPr>
        <w:pStyle w:val="Sraopastraipa"/>
        <w:spacing w:after="0" w:line="240" w:lineRule="auto"/>
        <w:ind w:left="1080" w:hanging="654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2546AE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3.1 galima pratęsti alternatyvių įrodymų pateikimo terminą (vėl siunčiamas pranešimas IE582, nurodant ilgesnį terminą);</w:t>
      </w:r>
    </w:p>
    <w:p w14:paraId="4C9A0222" w14:textId="5A8EA30F" w:rsidR="007E06CB" w:rsidRDefault="00E72ACA" w:rsidP="007162D9">
      <w:pPr>
        <w:spacing w:after="0" w:line="240" w:lineRule="auto"/>
        <w:ind w:left="426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2546AE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3.2. laukiama išvežimo rezultatų iš išvežimo muitinės įstaigos. Jeigu išvežimo muitinės įstaiga nepatvirtina išgabenimo fakto, deklarantas apie tai informuojamas pranešimu IE556</w:t>
      </w:r>
      <w:r w:rsidR="00522839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.</w:t>
      </w:r>
    </w:p>
    <w:p w14:paraId="01E1E964" w14:textId="0B827917" w:rsidR="001B66BC" w:rsidRPr="001E081F" w:rsidRDefault="007E06CB" w:rsidP="00DB6DF4">
      <w:pPr>
        <w:ind w:left="360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B12565">
        <w:rPr>
          <w:rFonts w:cstheme="minorHAnsi"/>
          <w:b/>
          <w:bCs/>
          <w:color w:val="333232"/>
          <w:sz w:val="24"/>
          <w:szCs w:val="24"/>
          <w:shd w:val="clear" w:color="auto" w:fill="FFFFFF"/>
          <w:lang w:val="lt-LT"/>
        </w:rPr>
        <w:t>4.</w:t>
      </w:r>
      <w:r w:rsidRPr="001E081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</w:t>
      </w:r>
      <w:r w:rsidR="00AB0FC8" w:rsidRPr="001E081F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P</w:t>
      </w:r>
      <w:r w:rsidR="001B66BC" w:rsidRPr="001E081F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rekės išvežtos, alternatyvūs įrodymai pateikiami</w:t>
      </w:r>
      <w:r w:rsidR="001B66BC" w:rsidRPr="001E081F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(kodas </w:t>
      </w:r>
      <w:r w:rsidR="001B66BC" w:rsidRPr="001E081F">
        <w:rPr>
          <w:rFonts w:eastAsia="Times New Roman" w:cstheme="minorHAnsi"/>
          <w:b/>
          <w:bCs/>
          <w:color w:val="000000"/>
          <w:sz w:val="24"/>
          <w:szCs w:val="24"/>
          <w:lang w:val="lt-LT" w:eastAsia="lt-LT"/>
        </w:rPr>
        <w:t>4</w:t>
      </w:r>
      <w:r w:rsidR="001B66BC" w:rsidRPr="001E081F">
        <w:rPr>
          <w:rFonts w:eastAsia="Times New Roman" w:cstheme="minorHAnsi"/>
          <w:color w:val="000000"/>
          <w:sz w:val="24"/>
          <w:szCs w:val="24"/>
          <w:lang w:val="lt-LT" w:eastAsia="lt-LT"/>
        </w:rPr>
        <w:t>).</w:t>
      </w:r>
      <w:r w:rsidR="00B425C3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 </w:t>
      </w:r>
      <w:r w:rsidR="001B66BC" w:rsidRPr="001E081F">
        <w:rPr>
          <w:rFonts w:eastAsia="Times New Roman" w:cstheme="minorHAnsi"/>
          <w:color w:val="000000"/>
          <w:sz w:val="24"/>
          <w:szCs w:val="24"/>
          <w:lang w:val="lt-LT" w:eastAsia="lt-LT"/>
        </w:rPr>
        <w:t>Deklarantas pranešime IE583 turi nurodyti išvežimo datą,  vežėjo identifikacinį numerį</w:t>
      </w:r>
      <w:r w:rsidR="005816A3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, transporto dokumentų </w:t>
      </w:r>
      <w:r w:rsidR="001B66BC" w:rsidRPr="001E081F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ir alternatyvių įrodymų kodą (kodus). </w:t>
      </w:r>
      <w:r w:rsidR="003768DC">
        <w:rPr>
          <w:rFonts w:eastAsia="Times New Roman" w:cstheme="minorHAnsi"/>
          <w:color w:val="000000"/>
          <w:sz w:val="24"/>
          <w:szCs w:val="24"/>
          <w:lang w:val="lt-LT" w:eastAsia="lt-LT"/>
        </w:rPr>
        <w:t>Transporto dokumentą būtina nurodyti, jeigu įrašomas alternatyvių įrodymų kodas 11, 14,15 ir 17.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1B66BC" w14:paraId="34109DB6" w14:textId="77777777" w:rsidTr="00221DFB">
        <w:tc>
          <w:tcPr>
            <w:tcW w:w="1271" w:type="dxa"/>
          </w:tcPr>
          <w:p w14:paraId="28ECE7C8" w14:textId="3F5DD94F" w:rsidR="001B66BC" w:rsidRDefault="00317108" w:rsidP="00221DFB">
            <w:r>
              <w:t>Kodas</w:t>
            </w:r>
          </w:p>
        </w:tc>
        <w:tc>
          <w:tcPr>
            <w:tcW w:w="8357" w:type="dxa"/>
          </w:tcPr>
          <w:p w14:paraId="2384ADEA" w14:textId="07329C2D" w:rsidR="001B66BC" w:rsidRDefault="00317108" w:rsidP="00317108">
            <w:pPr>
              <w:jc w:val="center"/>
            </w:pPr>
            <w:r>
              <w:t>Reikšmė</w:t>
            </w:r>
          </w:p>
        </w:tc>
      </w:tr>
      <w:tr w:rsidR="001B66BC" w14:paraId="72A44B09" w14:textId="77777777" w:rsidTr="00221DFB">
        <w:tc>
          <w:tcPr>
            <w:tcW w:w="1271" w:type="dxa"/>
          </w:tcPr>
          <w:p w14:paraId="7C7F0F54" w14:textId="77777777" w:rsidR="001B66BC" w:rsidRDefault="001B66BC" w:rsidP="00221DFB">
            <w:r>
              <w:t>11</w:t>
            </w:r>
          </w:p>
        </w:tc>
        <w:tc>
          <w:tcPr>
            <w:tcW w:w="8357" w:type="dxa"/>
          </w:tcPr>
          <w:p w14:paraId="317BFCE8" w14:textId="77777777" w:rsidR="001B66BC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A copy of the delivery note signed or authenticated by the consignee outside the customs territory of the Union</w:t>
            </w:r>
          </w:p>
          <w:p w14:paraId="7CA21FA0" w14:textId="77777777" w:rsidR="001B66BC" w:rsidRPr="002923D8" w:rsidRDefault="001B66BC" w:rsidP="00221DF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cstheme="minorHAnsi"/>
                <w:sz w:val="24"/>
                <w:szCs w:val="24"/>
              </w:rPr>
            </w:pPr>
            <w:r w:rsidRPr="002923D8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 xml:space="preserve">Važtaraščio kopija, pasirašyta arba patvirtinta </w:t>
            </w:r>
            <w:r w:rsidRPr="00284795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 xml:space="preserve">trečiosios šalies </w:t>
            </w:r>
            <w:r w:rsidRPr="002923D8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 xml:space="preserve">gavėjo </w:t>
            </w:r>
          </w:p>
        </w:tc>
      </w:tr>
      <w:tr w:rsidR="001B66BC" w14:paraId="33702B19" w14:textId="77777777" w:rsidTr="00221DFB">
        <w:tc>
          <w:tcPr>
            <w:tcW w:w="1271" w:type="dxa"/>
          </w:tcPr>
          <w:p w14:paraId="23DF99AC" w14:textId="77777777" w:rsidR="001B66BC" w:rsidRDefault="001B66BC" w:rsidP="00221DFB">
            <w:r>
              <w:t>12</w:t>
            </w:r>
          </w:p>
        </w:tc>
        <w:tc>
          <w:tcPr>
            <w:tcW w:w="8357" w:type="dxa"/>
          </w:tcPr>
          <w:p w14:paraId="541729A2" w14:textId="77777777" w:rsidR="001B66BC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The proof of payment</w:t>
            </w:r>
          </w:p>
          <w:p w14:paraId="17A51700" w14:textId="77777777" w:rsidR="001B66BC" w:rsidRPr="008D7331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</w:rPr>
            </w:pPr>
            <w:r w:rsidRPr="008D7331">
              <w:rPr>
                <w:rFonts w:cstheme="minorHAnsi"/>
                <w:color w:val="4F81BD" w:themeColor="accent1"/>
                <w:sz w:val="24"/>
                <w:szCs w:val="24"/>
                <w:shd w:val="clear" w:color="auto" w:fill="F0F0F0"/>
              </w:rPr>
              <w:t>Mokėjimo įrodymas</w:t>
            </w:r>
          </w:p>
        </w:tc>
      </w:tr>
      <w:tr w:rsidR="001B66BC" w14:paraId="14E77521" w14:textId="77777777" w:rsidTr="00221DFB">
        <w:tc>
          <w:tcPr>
            <w:tcW w:w="1271" w:type="dxa"/>
          </w:tcPr>
          <w:p w14:paraId="71323E96" w14:textId="77777777" w:rsidR="001B66BC" w:rsidRDefault="001B66BC" w:rsidP="00221DFB">
            <w:r>
              <w:t>13</w:t>
            </w:r>
          </w:p>
        </w:tc>
        <w:tc>
          <w:tcPr>
            <w:tcW w:w="8357" w:type="dxa"/>
          </w:tcPr>
          <w:p w14:paraId="2F97FEE6" w14:textId="77777777" w:rsidR="001B66BC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The invoice</w:t>
            </w:r>
          </w:p>
          <w:p w14:paraId="751A8183" w14:textId="77777777" w:rsidR="001B66BC" w:rsidRPr="008D7331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</w:rPr>
            </w:pPr>
            <w:r w:rsidRPr="008D7331">
              <w:rPr>
                <w:rFonts w:cstheme="minorHAnsi"/>
                <w:color w:val="4F81BD" w:themeColor="accent1"/>
                <w:sz w:val="24"/>
                <w:szCs w:val="24"/>
                <w:shd w:val="clear" w:color="auto" w:fill="F0F0F0"/>
              </w:rPr>
              <w:t>Sąskaita</w:t>
            </w:r>
          </w:p>
        </w:tc>
      </w:tr>
      <w:tr w:rsidR="001B66BC" w14:paraId="4BC2993C" w14:textId="77777777" w:rsidTr="00221DFB">
        <w:tc>
          <w:tcPr>
            <w:tcW w:w="1271" w:type="dxa"/>
          </w:tcPr>
          <w:p w14:paraId="0E853441" w14:textId="77777777" w:rsidR="001B66BC" w:rsidRDefault="001B66BC" w:rsidP="00221DFB">
            <w:r>
              <w:t>14</w:t>
            </w:r>
          </w:p>
        </w:tc>
        <w:tc>
          <w:tcPr>
            <w:tcW w:w="8357" w:type="dxa"/>
          </w:tcPr>
          <w:p w14:paraId="27325D1C" w14:textId="77777777" w:rsidR="001B66BC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The delivery note</w:t>
            </w:r>
          </w:p>
          <w:p w14:paraId="522AB730" w14:textId="77777777" w:rsidR="001B66BC" w:rsidRPr="000C37AD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</w:rPr>
            </w:pPr>
            <w:r w:rsidRPr="000C37AD">
              <w:rPr>
                <w:rFonts w:cstheme="minorHAnsi"/>
                <w:color w:val="0070C0"/>
                <w:sz w:val="24"/>
                <w:szCs w:val="24"/>
                <w:shd w:val="clear" w:color="auto" w:fill="F0F0F0"/>
              </w:rPr>
              <w:t xml:space="preserve">Važtaraštis </w:t>
            </w:r>
          </w:p>
        </w:tc>
      </w:tr>
      <w:tr w:rsidR="001B66BC" w14:paraId="336367F0" w14:textId="77777777" w:rsidTr="00221DFB">
        <w:tc>
          <w:tcPr>
            <w:tcW w:w="1271" w:type="dxa"/>
          </w:tcPr>
          <w:p w14:paraId="037D62C0" w14:textId="77777777" w:rsidR="001B66BC" w:rsidRDefault="001B66BC" w:rsidP="00221DFB">
            <w:r>
              <w:t>15</w:t>
            </w:r>
          </w:p>
        </w:tc>
        <w:tc>
          <w:tcPr>
            <w:tcW w:w="8357" w:type="dxa"/>
          </w:tcPr>
          <w:p w14:paraId="7C420BF4" w14:textId="77777777" w:rsidR="001B66BC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A document signed or authenticated by the economic operator which has taken the goods out of the customs territory of the Union</w:t>
            </w:r>
          </w:p>
          <w:p w14:paraId="0CD1964A" w14:textId="77777777" w:rsidR="001B66BC" w:rsidRPr="006A46B9" w:rsidRDefault="001B66BC" w:rsidP="00221DF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A46B9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Ūkio subjekto, </w:t>
            </w:r>
            <w:r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>išgabenusio</w:t>
            </w:r>
            <w:r w:rsidRPr="006A46B9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 xml:space="preserve"> prekes iš Sąjungos muitų teritorijos, pasirašytas arba patvirtintas dokumentas</w:t>
            </w:r>
          </w:p>
          <w:p w14:paraId="5F7F5818" w14:textId="77777777" w:rsidR="001B66BC" w:rsidRPr="004C5B37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</w:p>
        </w:tc>
      </w:tr>
      <w:tr w:rsidR="001B66BC" w14:paraId="48DD79AA" w14:textId="77777777" w:rsidTr="00221DFB">
        <w:tc>
          <w:tcPr>
            <w:tcW w:w="1271" w:type="dxa"/>
          </w:tcPr>
          <w:p w14:paraId="07972627" w14:textId="77777777" w:rsidR="001B66BC" w:rsidRDefault="001B66BC" w:rsidP="00221DFB">
            <w:r>
              <w:lastRenderedPageBreak/>
              <w:t>16</w:t>
            </w:r>
          </w:p>
        </w:tc>
        <w:tc>
          <w:tcPr>
            <w:tcW w:w="8357" w:type="dxa"/>
          </w:tcPr>
          <w:p w14:paraId="4C9F4FFA" w14:textId="77777777" w:rsidR="001B66BC" w:rsidRDefault="001B66BC" w:rsidP="00221DFB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A document processed by the customs authority of a Member State or a third country in line with the rules and procedures applicable in that State or country</w:t>
            </w:r>
          </w:p>
          <w:p w14:paraId="16CC114D" w14:textId="77777777" w:rsidR="001B66BC" w:rsidRPr="00C30065" w:rsidRDefault="001B66BC" w:rsidP="00221DF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0065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>Dokumentas, kurį valstybės narės arba trečiosios šalies muitinė tvarko pagal toje valstybėje ar šalyje taikomas taisykles ir procedūras.</w:t>
            </w:r>
          </w:p>
          <w:p w14:paraId="2DC06488" w14:textId="77777777" w:rsidR="001B66BC" w:rsidRPr="00C30065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</w:rPr>
            </w:pPr>
          </w:p>
        </w:tc>
      </w:tr>
      <w:tr w:rsidR="001B66BC" w14:paraId="5EB8FB2A" w14:textId="77777777" w:rsidTr="00221DFB">
        <w:tc>
          <w:tcPr>
            <w:tcW w:w="1271" w:type="dxa"/>
          </w:tcPr>
          <w:p w14:paraId="73915ACD" w14:textId="77777777" w:rsidR="001B66BC" w:rsidRDefault="001B66BC" w:rsidP="00221DFB">
            <w:r>
              <w:t>17</w:t>
            </w:r>
          </w:p>
        </w:tc>
        <w:tc>
          <w:tcPr>
            <w:tcW w:w="8357" w:type="dxa"/>
          </w:tcPr>
          <w:p w14:paraId="2A5567D4" w14:textId="77777777" w:rsidR="001B66BC" w:rsidRDefault="001B66BC" w:rsidP="00221DFB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</w:pPr>
            <w:r w:rsidRPr="004C5B37">
              <w:rPr>
                <w:rFonts w:cstheme="minorHAnsi"/>
                <w:color w:val="212529"/>
                <w:sz w:val="24"/>
                <w:szCs w:val="24"/>
                <w:shd w:val="clear" w:color="auto" w:fill="F0F0F0"/>
                <w:lang w:val="en-GB"/>
              </w:rPr>
              <w:t>Economic operators’ records of goods supplied to ships, aircraft or offshore installations</w:t>
            </w:r>
          </w:p>
          <w:p w14:paraId="297D0583" w14:textId="77777777" w:rsidR="001B66BC" w:rsidRPr="00D5489D" w:rsidRDefault="001B66BC" w:rsidP="00221DF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5489D">
              <w:rPr>
                <w:rFonts w:eastAsia="Times New Roman" w:cstheme="minorHAnsi"/>
                <w:color w:val="4F81BD" w:themeColor="accent1"/>
                <w:kern w:val="0"/>
                <w:sz w:val="24"/>
                <w:szCs w:val="24"/>
                <w:lang w:eastAsia="lt-LT"/>
                <w14:ligatures w14:val="none"/>
              </w:rPr>
              <w:t>Ūkio subjektų įrašai apie prekes, tiekiamas laivams, orlaiviams ar atviroje jūroje esantiems įrenginiams</w:t>
            </w:r>
          </w:p>
          <w:p w14:paraId="3C492FBB" w14:textId="77777777" w:rsidR="001B66BC" w:rsidRPr="00D5489D" w:rsidRDefault="001B66BC" w:rsidP="00221DFB">
            <w:pPr>
              <w:rPr>
                <w:rFonts w:cstheme="minorHAnsi"/>
                <w:color w:val="212529"/>
                <w:sz w:val="24"/>
                <w:szCs w:val="24"/>
                <w:shd w:val="clear" w:color="auto" w:fill="F0F0F0"/>
              </w:rPr>
            </w:pPr>
          </w:p>
        </w:tc>
      </w:tr>
      <w:tr w:rsidR="001B66BC" w14:paraId="4478AD98" w14:textId="77777777" w:rsidTr="00221DFB">
        <w:tc>
          <w:tcPr>
            <w:tcW w:w="1271" w:type="dxa"/>
          </w:tcPr>
          <w:p w14:paraId="7988591D" w14:textId="77777777" w:rsidR="001B66BC" w:rsidRDefault="001B66BC" w:rsidP="00221DFB">
            <w:r>
              <w:t>18</w:t>
            </w:r>
          </w:p>
        </w:tc>
        <w:tc>
          <w:tcPr>
            <w:tcW w:w="8357" w:type="dxa"/>
          </w:tcPr>
          <w:p w14:paraId="7ECFAC16" w14:textId="77777777" w:rsidR="001B66BC" w:rsidRDefault="001B66BC" w:rsidP="00221DFB">
            <w:pPr>
              <w:rPr>
                <w:rStyle w:val="fc"/>
                <w:rFonts w:cstheme="minorHAnsi"/>
                <w:color w:val="212529"/>
                <w:sz w:val="24"/>
                <w:szCs w:val="24"/>
              </w:rPr>
            </w:pPr>
            <w:proofErr w:type="spellStart"/>
            <w:r w:rsidRPr="00681153">
              <w:rPr>
                <w:rStyle w:val="fc"/>
                <w:rFonts w:cstheme="minorHAnsi"/>
                <w:color w:val="212529"/>
                <w:sz w:val="24"/>
                <w:szCs w:val="24"/>
              </w:rPr>
              <w:t>Other</w:t>
            </w:r>
            <w:proofErr w:type="spellEnd"/>
          </w:p>
          <w:p w14:paraId="0009C042" w14:textId="77777777" w:rsidR="001B66BC" w:rsidRPr="00B90939" w:rsidRDefault="001B66BC" w:rsidP="00221DFB">
            <w:pPr>
              <w:rPr>
                <w:rFonts w:cstheme="minorHAnsi"/>
                <w:color w:val="0070C0"/>
                <w:sz w:val="24"/>
                <w:szCs w:val="24"/>
              </w:rPr>
            </w:pPr>
            <w:r w:rsidRPr="00B90939">
              <w:rPr>
                <w:rStyle w:val="fc"/>
                <w:color w:val="0070C0"/>
              </w:rPr>
              <w:t>Kiti</w:t>
            </w:r>
          </w:p>
          <w:p w14:paraId="1121459F" w14:textId="77777777" w:rsidR="001B66BC" w:rsidRDefault="001B66BC" w:rsidP="00221DFB">
            <w:pPr>
              <w:rPr>
                <w:rFonts w:ascii="Montserrat" w:hAnsi="Montserrat"/>
                <w:color w:val="212529"/>
                <w:sz w:val="20"/>
                <w:szCs w:val="20"/>
                <w:shd w:val="clear" w:color="auto" w:fill="F0F0F0"/>
              </w:rPr>
            </w:pPr>
          </w:p>
        </w:tc>
      </w:tr>
    </w:tbl>
    <w:p w14:paraId="278901A7" w14:textId="78788D04" w:rsidR="00551F3E" w:rsidRPr="007E71C2" w:rsidRDefault="00551F3E" w:rsidP="001F3391">
      <w:pPr>
        <w:jc w:val="both"/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</w:pPr>
      <w:r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>Pasirinkus kodą</w:t>
      </w:r>
      <w:r w:rsidR="00437D15"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 xml:space="preserve"> 4</w:t>
      </w:r>
      <w:r w:rsidR="00D0680D"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>,</w:t>
      </w:r>
      <w:r w:rsidR="00437D15"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 xml:space="preserve"> būtina prisegti </w:t>
      </w:r>
      <w:r w:rsidR="00D0680D"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 xml:space="preserve">bent </w:t>
      </w:r>
      <w:r w:rsidR="00754805"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 xml:space="preserve">vieną eksporto (reeksporto) </w:t>
      </w:r>
      <w:r w:rsidR="00F93828">
        <w:rPr>
          <w:rFonts w:cstheme="minorHAnsi"/>
          <w:color w:val="FF0000"/>
          <w:sz w:val="24"/>
          <w:szCs w:val="24"/>
          <w:shd w:val="clear" w:color="auto" w:fill="FFFFFF"/>
          <w:lang w:val="lt-LT"/>
        </w:rPr>
        <w:t>faktą įrodantį dokumentą.</w:t>
      </w:r>
    </w:p>
    <w:p w14:paraId="7907AFA2" w14:textId="77777777" w:rsidR="00F618A7" w:rsidRDefault="00F618A7" w:rsidP="0021370F">
      <w:pPr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Šiuo atveju </w:t>
      </w:r>
      <w:proofErr w:type="spellStart"/>
      <w:r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iMDAS</w:t>
      </w:r>
      <w:proofErr w:type="spellEnd"/>
      <w:r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gavus pranešimą IE583, </w:t>
      </w:r>
      <w:r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galimi tokie </w:t>
      </w:r>
      <w:r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muitinės</w:t>
      </w:r>
      <w:r w:rsidRPr="003D4E6F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sprendimo būdai:</w:t>
      </w:r>
    </w:p>
    <w:p w14:paraId="61B05094" w14:textId="37D4C7F4" w:rsidR="0021370F" w:rsidRPr="00665D20" w:rsidRDefault="0021370F" w:rsidP="0021370F">
      <w:pPr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4.</w:t>
      </w:r>
      <w:r w:rsidR="0013591C"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1.</w:t>
      </w: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</w:t>
      </w:r>
      <w:r w:rsidRPr="00665D20">
        <w:rPr>
          <w:rFonts w:cstheme="minorHAnsi"/>
          <w:b/>
          <w:bCs/>
          <w:color w:val="333232"/>
          <w:sz w:val="24"/>
          <w:szCs w:val="24"/>
          <w:shd w:val="clear" w:color="auto" w:fill="FFFFFF"/>
          <w:lang w:val="lt-LT"/>
        </w:rPr>
        <w:t>pripažinti alternatyvius įrodymus</w:t>
      </w: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 </w:t>
      </w:r>
      <w:r w:rsidRPr="00665D20">
        <w:rPr>
          <w:rFonts w:cstheme="minorHAnsi"/>
          <w:b/>
          <w:bCs/>
          <w:color w:val="333232"/>
          <w:sz w:val="24"/>
          <w:szCs w:val="24"/>
          <w:shd w:val="clear" w:color="auto" w:fill="FFFFFF"/>
          <w:lang w:val="lt-LT"/>
        </w:rPr>
        <w:t>ir patvirtinti išvežimą</w:t>
      </w:r>
      <w:r w:rsidR="003D5C04" w:rsidRPr="00665D20">
        <w:rPr>
          <w:rFonts w:cstheme="minorHAnsi"/>
          <w:b/>
          <w:bCs/>
          <w:color w:val="333232"/>
          <w:sz w:val="24"/>
          <w:szCs w:val="24"/>
          <w:shd w:val="clear" w:color="auto" w:fill="FFFFFF"/>
          <w:lang w:val="lt-LT"/>
        </w:rPr>
        <w:t xml:space="preserve">. </w:t>
      </w:r>
      <w:r w:rsidR="003D5C04"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Deklarantas apie tai informuojamas </w:t>
      </w:r>
      <w:r w:rsidR="006D3AA6"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pranešimu IE599</w:t>
      </w: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;</w:t>
      </w:r>
    </w:p>
    <w:p w14:paraId="314F2FF4" w14:textId="57EBACCD" w:rsidR="00D92908" w:rsidRPr="00665D20" w:rsidRDefault="00D92908" w:rsidP="0021370F">
      <w:pPr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4.</w:t>
      </w:r>
      <w:r w:rsidR="00F659D3"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2</w:t>
      </w: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 xml:space="preserve">. </w:t>
      </w:r>
      <w:r w:rsidRPr="00665D20">
        <w:rPr>
          <w:rFonts w:cstheme="minorHAnsi"/>
          <w:b/>
          <w:bCs/>
          <w:color w:val="333232"/>
          <w:sz w:val="24"/>
          <w:szCs w:val="24"/>
          <w:shd w:val="clear" w:color="auto" w:fill="FFFFFF"/>
          <w:lang w:val="lt-LT"/>
        </w:rPr>
        <w:t>nepripažinti alternatyvių įrodymų</w:t>
      </w:r>
      <w:r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. Šiuo atveju deklarantas apie tai informuojamas pranešimu IE556 ir jis vėl gali teikti naujus alternatyvius įrodymus išsiųsdamas naują pranešimą IE583</w:t>
      </w:r>
      <w:r w:rsidR="00F659D3" w:rsidRPr="00665D20"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  <w:t>.</w:t>
      </w:r>
    </w:p>
    <w:p w14:paraId="04046FAA" w14:textId="64A876A1" w:rsidR="00243BE1" w:rsidRPr="00190E56" w:rsidRDefault="00243BE1" w:rsidP="007E06CB">
      <w:pPr>
        <w:spacing w:after="0" w:line="240" w:lineRule="auto"/>
        <w:ind w:left="284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</w:p>
    <w:p w14:paraId="5452DF18" w14:textId="77777777" w:rsidR="00980E6F" w:rsidRPr="00C51E86" w:rsidRDefault="00980E6F" w:rsidP="00980E6F">
      <w:pPr>
        <w:spacing w:after="160" w:line="259" w:lineRule="auto"/>
        <w:ind w:left="360"/>
        <w:jc w:val="both"/>
        <w:rPr>
          <w:rFonts w:cstheme="minorHAnsi"/>
          <w:color w:val="333232"/>
          <w:sz w:val="24"/>
          <w:szCs w:val="24"/>
          <w:shd w:val="clear" w:color="auto" w:fill="FFFFFF"/>
          <w:lang w:val="lt-LT"/>
        </w:rPr>
      </w:pPr>
    </w:p>
    <w:p w14:paraId="08E16B95" w14:textId="77777777" w:rsidR="00020E8E" w:rsidRPr="00C51E86" w:rsidRDefault="00020E8E" w:rsidP="007E1E60">
      <w:pPr>
        <w:rPr>
          <w:rFonts w:cstheme="minorHAnsi"/>
          <w:b/>
          <w:u w:val="single"/>
          <w:lang w:val="lt-LT"/>
        </w:rPr>
      </w:pPr>
    </w:p>
    <w:p w14:paraId="71AC469A" w14:textId="77777777" w:rsidR="00101586" w:rsidRPr="00C51E86" w:rsidRDefault="00101586" w:rsidP="00F24128">
      <w:pPr>
        <w:jc w:val="center"/>
        <w:rPr>
          <w:b/>
          <w:u w:val="single"/>
          <w:lang w:val="lt-LT"/>
        </w:rPr>
      </w:pPr>
    </w:p>
    <w:p w14:paraId="793C9E66" w14:textId="77777777" w:rsidR="00101586" w:rsidRPr="00C51E86" w:rsidRDefault="00101586">
      <w:pPr>
        <w:rPr>
          <w:b/>
          <w:u w:val="single"/>
          <w:lang w:val="lt-LT"/>
        </w:rPr>
      </w:pPr>
      <w:r w:rsidRPr="00C51E86">
        <w:rPr>
          <w:b/>
          <w:u w:val="single"/>
          <w:lang w:val="lt-LT"/>
        </w:rPr>
        <w:br w:type="page"/>
      </w:r>
    </w:p>
    <w:p w14:paraId="3390D543" w14:textId="36ADDA2A" w:rsidR="00B51476" w:rsidRPr="00C51E86" w:rsidRDefault="005567CD">
      <w:pPr>
        <w:rPr>
          <w:b/>
          <w:u w:val="single"/>
          <w:lang w:val="lt-LT"/>
        </w:rPr>
      </w:pPr>
      <w:r>
        <w:rPr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8EA78" wp14:editId="3D373AE7">
                <wp:simplePos x="0" y="0"/>
                <wp:positionH relativeFrom="column">
                  <wp:posOffset>2820162</wp:posOffset>
                </wp:positionH>
                <wp:positionV relativeFrom="paragraph">
                  <wp:posOffset>121666</wp:posOffset>
                </wp:positionV>
                <wp:extent cx="2637489" cy="1131107"/>
                <wp:effectExtent l="0" t="0" r="10795" b="12065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489" cy="1131107"/>
                        </a:xfrm>
                        <a:prstGeom prst="down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B162A" w14:textId="77777777" w:rsidR="005567CD" w:rsidRPr="0087312A" w:rsidRDefault="005567CD" w:rsidP="005567CD">
                            <w:pPr>
                              <w:pStyle w:val="Sraopastraip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ind w:left="720"/>
                              <w:rPr>
                                <w:color w:val="000000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87312A">
                              <w:rPr>
                                <w:rFonts w:ascii="Arial" w:hAnsi="Arial"/>
                                <w:color w:val="000000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ranešimas IE599 negautas</w:t>
                            </w:r>
                            <w:r w:rsidRPr="0087312A">
                              <w:rPr>
                                <w:color w:val="000000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8EA7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6" type="#_x0000_t80" style="position:absolute;margin-left:222.05pt;margin-top:9.6pt;width:207.7pt;height:89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" adj="14035,8484,16200,9642" fillcolor="white [3212]" strokecolor="#243f60 [1604]" strokeweight="2pt">
                <v:textbox>
                  <w:txbxContent>
                    <w:p w14:paraId="60AB162A" w14:textId="77777777" w:rsidR="005567CD" w:rsidRPr="0087312A" w:rsidRDefault="005567CD" w:rsidP="005567CD">
                      <w:pPr>
                        <w:pStyle w:val="Sraopastraipa"/>
                        <w:numPr>
                          <w:ilvl w:val="0"/>
                          <w:numId w:val="3"/>
                        </w:numPr>
                        <w:spacing w:after="160" w:line="259" w:lineRule="auto"/>
                        <w:ind w:left="720"/>
                        <w:rPr>
                          <w:color w:val="000000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/>
                          <w:color w:val="000000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87312A">
                        <w:rPr>
                          <w:rFonts w:ascii="Arial" w:hAnsi="Arial"/>
                          <w:color w:val="000000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ranešimas IE599 negautas</w:t>
                      </w:r>
                      <w:r w:rsidRPr="0087312A">
                        <w:rPr>
                          <w:color w:val="000000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3F1715" w14:textId="4A86F690" w:rsidR="00F24128" w:rsidRPr="00F24128" w:rsidRDefault="00FA7E90" w:rsidP="00F24128">
      <w:pPr>
        <w:jc w:val="center"/>
        <w:rPr>
          <w:b/>
          <w:u w:val="single"/>
        </w:rPr>
      </w:pPr>
      <w:r w:rsidRPr="00485C1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BA076" wp14:editId="72B787E3">
                <wp:simplePos x="0" y="0"/>
                <wp:positionH relativeFrom="column">
                  <wp:posOffset>6657975</wp:posOffset>
                </wp:positionH>
                <wp:positionV relativeFrom="paragraph">
                  <wp:posOffset>4756150</wp:posOffset>
                </wp:positionV>
                <wp:extent cx="2620645" cy="1797050"/>
                <wp:effectExtent l="0" t="0" r="27305" b="12700"/>
                <wp:wrapNone/>
                <wp:docPr id="10" name="Right Arrow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645" cy="179705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1333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E1774F" w14:textId="4F99391D" w:rsidR="00F60838" w:rsidRPr="00DF642A" w:rsidRDefault="002445F7" w:rsidP="00295AAC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DF642A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 </w:t>
                            </w:r>
                            <w:r w:rsidR="00DF642A" w:rsidRPr="00DF642A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Deklaranto informavimas </w:t>
                            </w:r>
                            <w:r w:rsidR="0003377D">
                              <w:rPr>
                                <w:sz w:val="24"/>
                                <w:szCs w:val="24"/>
                                <w:lang w:val="lt-LT"/>
                              </w:rPr>
                              <w:t>pranešimų pagalba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BA076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10" o:spid="_x0000_s1027" type="#_x0000_t78" style="position:absolute;left:0;text-align:left;margin-left:524.25pt;margin-top:374.5pt;width:206.35pt;height:14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" adj="13248,,17897" fillcolor="white [3212]" strokecolor="#385d8a" strokeweight="2pt">
                <v:textbox>
                  <w:txbxContent>
                    <w:p w14:paraId="77E1774F" w14:textId="4F99391D" w:rsidR="00F60838" w:rsidRPr="00DF642A" w:rsidRDefault="002445F7" w:rsidP="00295AAC">
                      <w:pPr>
                        <w:jc w:val="center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DF642A">
                        <w:rPr>
                          <w:sz w:val="24"/>
                          <w:szCs w:val="24"/>
                          <w:lang w:val="lt-LT"/>
                        </w:rPr>
                        <w:t xml:space="preserve"> </w:t>
                      </w:r>
                      <w:r w:rsidR="00DF642A" w:rsidRPr="00DF642A">
                        <w:rPr>
                          <w:sz w:val="24"/>
                          <w:szCs w:val="24"/>
                          <w:lang w:val="lt-LT"/>
                        </w:rPr>
                        <w:t xml:space="preserve">Deklaranto informavimas </w:t>
                      </w:r>
                      <w:r w:rsidR="0003377D">
                        <w:rPr>
                          <w:sz w:val="24"/>
                          <w:szCs w:val="24"/>
                          <w:lang w:val="lt-LT"/>
                        </w:rPr>
                        <w:t>pranešimų pagalba</w:t>
                      </w:r>
                    </w:p>
                  </w:txbxContent>
                </v:textbox>
              </v:shape>
            </w:pict>
          </mc:Fallback>
        </mc:AlternateContent>
      </w:r>
      <w:r w:rsidRPr="00485C13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E4F213" wp14:editId="3B2777E1">
                <wp:simplePos x="0" y="0"/>
                <wp:positionH relativeFrom="column">
                  <wp:posOffset>4052761</wp:posOffset>
                </wp:positionH>
                <wp:positionV relativeFrom="paragraph">
                  <wp:posOffset>4687464</wp:posOffset>
                </wp:positionV>
                <wp:extent cx="2563491" cy="1865630"/>
                <wp:effectExtent l="0" t="0" r="27940" b="20320"/>
                <wp:wrapNone/>
                <wp:docPr id="9" name="Right Arrow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91" cy="1865630"/>
                        </a:xfrm>
                        <a:prstGeom prst="rightArrow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F6A3A3" w14:textId="77777777" w:rsidR="00EC37B9" w:rsidRPr="00DF642A" w:rsidRDefault="00EC37B9" w:rsidP="00EC37B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DF642A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Teritorinė muitinė priima atitinkamą sprendimą </w:t>
                            </w:r>
                          </w:p>
                          <w:p w14:paraId="67F07955" w14:textId="50EE1995" w:rsidR="00EC37B9" w:rsidRPr="00DF642A" w:rsidRDefault="00EC37B9" w:rsidP="00EC37B9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DF642A">
                              <w:rPr>
                                <w:i/>
                                <w:iCs/>
                                <w:lang w:val="lt-LT"/>
                              </w:rPr>
                              <w:t xml:space="preserve">(žr. </w:t>
                            </w:r>
                            <w:r w:rsidR="00CC176D">
                              <w:rPr>
                                <w:i/>
                                <w:iCs/>
                                <w:lang w:val="lt-LT"/>
                              </w:rPr>
                              <w:t>s</w:t>
                            </w:r>
                            <w:r w:rsidRPr="00DF642A">
                              <w:rPr>
                                <w:i/>
                                <w:iCs/>
                                <w:lang w:val="lt-LT"/>
                              </w:rPr>
                              <w:t>prendimo  būdai</w:t>
                            </w:r>
                            <w:r w:rsidRPr="00DF642A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) </w:t>
                            </w:r>
                          </w:p>
                          <w:p w14:paraId="2D941D2E" w14:textId="4CC8872D" w:rsidR="007E2C6E" w:rsidRPr="00295AAC" w:rsidRDefault="007E2C6E" w:rsidP="00295AAC">
                            <w:pPr>
                              <w:spacing w:after="0" w:line="240" w:lineRule="auto"/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4F213" id="Right Arrow Callout 9" o:spid="_x0000_s1028" type="#_x0000_t78" style="position:absolute;left:0;text-align:left;margin-left:319.1pt;margin-top:369.1pt;width:201.85pt;height:14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" adj="14035,,17670" fillcolor="white [3212]" strokecolor="#385d8a" strokeweight="2pt">
                <v:textbox>
                  <w:txbxContent>
                    <w:p w14:paraId="43F6A3A3" w14:textId="77777777" w:rsidR="00EC37B9" w:rsidRPr="00DF642A" w:rsidRDefault="00EC37B9" w:rsidP="00EC37B9">
                      <w:pPr>
                        <w:jc w:val="center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DF642A">
                        <w:rPr>
                          <w:sz w:val="24"/>
                          <w:szCs w:val="24"/>
                          <w:lang w:val="lt-LT"/>
                        </w:rPr>
                        <w:t xml:space="preserve">Teritorinė muitinė priima atitinkamą sprendimą </w:t>
                      </w:r>
                    </w:p>
                    <w:p w14:paraId="67F07955" w14:textId="50EE1995" w:rsidR="00EC37B9" w:rsidRPr="00DF642A" w:rsidRDefault="00EC37B9" w:rsidP="00EC37B9">
                      <w:pPr>
                        <w:jc w:val="center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DF642A">
                        <w:rPr>
                          <w:i/>
                          <w:iCs/>
                          <w:lang w:val="lt-LT"/>
                        </w:rPr>
                        <w:t xml:space="preserve">(žr. </w:t>
                      </w:r>
                      <w:r w:rsidR="00CC176D">
                        <w:rPr>
                          <w:i/>
                          <w:iCs/>
                          <w:lang w:val="lt-LT"/>
                        </w:rPr>
                        <w:t>s</w:t>
                      </w:r>
                      <w:r w:rsidRPr="00DF642A">
                        <w:rPr>
                          <w:i/>
                          <w:iCs/>
                          <w:lang w:val="lt-LT"/>
                        </w:rPr>
                        <w:t>prendimo  būdai</w:t>
                      </w:r>
                      <w:r w:rsidRPr="00DF642A">
                        <w:rPr>
                          <w:sz w:val="24"/>
                          <w:szCs w:val="24"/>
                          <w:lang w:val="lt-LT"/>
                        </w:rPr>
                        <w:t xml:space="preserve">) </w:t>
                      </w:r>
                    </w:p>
                    <w:p w14:paraId="2D941D2E" w14:textId="4CC8872D" w:rsidR="007E2C6E" w:rsidRPr="00295AAC" w:rsidRDefault="007E2C6E" w:rsidP="00295AAC">
                      <w:pPr>
                        <w:spacing w:after="0" w:line="240" w:lineRule="auto"/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EB652" wp14:editId="3F1561D9">
                <wp:simplePos x="0" y="0"/>
                <wp:positionH relativeFrom="column">
                  <wp:posOffset>1949112</wp:posOffset>
                </wp:positionH>
                <wp:positionV relativeFrom="paragraph">
                  <wp:posOffset>4687464</wp:posOffset>
                </wp:positionV>
                <wp:extent cx="2034937" cy="1865630"/>
                <wp:effectExtent l="0" t="0" r="22860" b="20320"/>
                <wp:wrapNone/>
                <wp:docPr id="7" name="Right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937" cy="1865630"/>
                        </a:xfrm>
                        <a:prstGeom prst="rightArrowCallou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2E5BC1" w14:textId="2754ED85" w:rsidR="00A50A97" w:rsidRDefault="00164F65" w:rsidP="006444B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lang w:val="lt-LT"/>
                              </w:rPr>
                            </w:pPr>
                            <w:r w:rsidRPr="00295AAC">
                              <w:rPr>
                                <w:rFonts w:ascii="Arial" w:hAnsi="Arial"/>
                                <w:lang w:val="lt-LT"/>
                              </w:rPr>
                              <w:t xml:space="preserve">Prašymas </w:t>
                            </w:r>
                            <w:r w:rsidR="00341292">
                              <w:rPr>
                                <w:rFonts w:ascii="Arial" w:hAnsi="Arial"/>
                                <w:lang w:val="lt-LT"/>
                              </w:rPr>
                              <w:t xml:space="preserve">(IE583) </w:t>
                            </w:r>
                            <w:r w:rsidRPr="00295AAC">
                              <w:rPr>
                                <w:rFonts w:ascii="Arial" w:hAnsi="Arial"/>
                                <w:lang w:val="lt-LT"/>
                              </w:rPr>
                              <w:t>+ alternatyvūs dokumentai</w:t>
                            </w:r>
                            <w:r w:rsidR="00A50A97" w:rsidRPr="00295AAC">
                              <w:rPr>
                                <w:rFonts w:ascii="Arial" w:hAnsi="Arial"/>
                                <w:lang w:val="lt-LT"/>
                              </w:rPr>
                              <w:t>:</w:t>
                            </w:r>
                          </w:p>
                          <w:p w14:paraId="51FC9F4E" w14:textId="1468E212" w:rsidR="00B91519" w:rsidRPr="00295AAC" w:rsidRDefault="00CC0194" w:rsidP="00164F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lang w:val="lt-LT"/>
                              </w:rPr>
                            </w:pPr>
                            <w:r>
                              <w:rPr>
                                <w:rFonts w:ascii="Arial" w:hAnsi="Arial"/>
                                <w:lang w:val="lt-LT"/>
                              </w:rPr>
                              <w:t>(</w:t>
                            </w:r>
                            <w:r w:rsidRPr="00AD4EBD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lt-LT"/>
                              </w:rPr>
                              <w:t xml:space="preserve">žr. IE583 </w:t>
                            </w:r>
                            <w:r w:rsidR="00C0517A" w:rsidRPr="00AD4EBD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lt-LT"/>
                              </w:rPr>
                              <w:t xml:space="preserve">formavimo </w:t>
                            </w:r>
                            <w:r w:rsidR="00F60838" w:rsidRPr="00AD4EBD">
                              <w:rPr>
                                <w:rFonts w:ascii="Arial" w:hAnsi="Arial"/>
                                <w:i/>
                                <w:iCs/>
                                <w:sz w:val="20"/>
                                <w:szCs w:val="20"/>
                                <w:lang w:val="lt-LT"/>
                              </w:rPr>
                              <w:t>ypatumai</w:t>
                            </w:r>
                            <w:r w:rsidR="00F60838" w:rsidRPr="00AD4EBD">
                              <w:rPr>
                                <w:rFonts w:ascii="Arial" w:hAnsi="Arial"/>
                                <w:i/>
                                <w:iCs/>
                                <w:lang w:val="lt-LT"/>
                              </w:rPr>
                              <w:t>)</w:t>
                            </w:r>
                          </w:p>
                          <w:p w14:paraId="2F82A680" w14:textId="77777777" w:rsidR="00485C13" w:rsidRPr="00295AAC" w:rsidRDefault="00485C13" w:rsidP="00485C13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EB652" id="Right Arrow Callout 7" o:spid="_x0000_s1029" type="#_x0000_t78" style="position:absolute;left:0;text-align:left;margin-left:153.45pt;margin-top:369.1pt;width:160.25pt;height:14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" adj="14035,,16649" fillcolor="white [3212]" strokecolor="#385d8a" strokeweight="2pt">
                <v:textbox>
                  <w:txbxContent>
                    <w:p w14:paraId="0A2E5BC1" w14:textId="2754ED85" w:rsidR="00A50A97" w:rsidRDefault="00164F65" w:rsidP="006444BA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lang w:val="lt-LT"/>
                        </w:rPr>
                      </w:pPr>
                      <w:r w:rsidRPr="00295AAC">
                        <w:rPr>
                          <w:rFonts w:ascii="Arial" w:hAnsi="Arial"/>
                          <w:lang w:val="lt-LT"/>
                        </w:rPr>
                        <w:t xml:space="preserve">Prašymas </w:t>
                      </w:r>
                      <w:r w:rsidR="00341292">
                        <w:rPr>
                          <w:rFonts w:ascii="Arial" w:hAnsi="Arial"/>
                          <w:lang w:val="lt-LT"/>
                        </w:rPr>
                        <w:t xml:space="preserve">(IE583) </w:t>
                      </w:r>
                      <w:r w:rsidRPr="00295AAC">
                        <w:rPr>
                          <w:rFonts w:ascii="Arial" w:hAnsi="Arial"/>
                          <w:lang w:val="lt-LT"/>
                        </w:rPr>
                        <w:t>+ alternatyvūs dokumentai</w:t>
                      </w:r>
                      <w:r w:rsidR="00A50A97" w:rsidRPr="00295AAC">
                        <w:rPr>
                          <w:rFonts w:ascii="Arial" w:hAnsi="Arial"/>
                          <w:lang w:val="lt-LT"/>
                        </w:rPr>
                        <w:t>:</w:t>
                      </w:r>
                    </w:p>
                    <w:p w14:paraId="51FC9F4E" w14:textId="1468E212" w:rsidR="00B91519" w:rsidRPr="00295AAC" w:rsidRDefault="00CC0194" w:rsidP="00164F65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lang w:val="lt-LT"/>
                        </w:rPr>
                      </w:pPr>
                      <w:r>
                        <w:rPr>
                          <w:rFonts w:ascii="Arial" w:hAnsi="Arial"/>
                          <w:lang w:val="lt-LT"/>
                        </w:rPr>
                        <w:t>(</w:t>
                      </w:r>
                      <w:r w:rsidRPr="00AD4EBD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lt-LT"/>
                        </w:rPr>
                        <w:t xml:space="preserve">žr. IE583 </w:t>
                      </w:r>
                      <w:r w:rsidR="00C0517A" w:rsidRPr="00AD4EBD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lt-LT"/>
                        </w:rPr>
                        <w:t xml:space="preserve">formavimo </w:t>
                      </w:r>
                      <w:r w:rsidR="00F60838" w:rsidRPr="00AD4EBD">
                        <w:rPr>
                          <w:rFonts w:ascii="Arial" w:hAnsi="Arial"/>
                          <w:i/>
                          <w:iCs/>
                          <w:sz w:val="20"/>
                          <w:szCs w:val="20"/>
                          <w:lang w:val="lt-LT"/>
                        </w:rPr>
                        <w:t>ypatumai</w:t>
                      </w:r>
                      <w:r w:rsidR="00F60838" w:rsidRPr="00AD4EBD">
                        <w:rPr>
                          <w:rFonts w:ascii="Arial" w:hAnsi="Arial"/>
                          <w:i/>
                          <w:iCs/>
                          <w:lang w:val="lt-LT"/>
                        </w:rPr>
                        <w:t>)</w:t>
                      </w:r>
                    </w:p>
                    <w:p w14:paraId="2F82A680" w14:textId="77777777" w:rsidR="00485C13" w:rsidRPr="00295AAC" w:rsidRDefault="00485C13" w:rsidP="00485C13">
                      <w:pPr>
                        <w:jc w:val="center"/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5797A0" wp14:editId="6560AE23">
                <wp:simplePos x="0" y="0"/>
                <wp:positionH relativeFrom="column">
                  <wp:posOffset>-265533</wp:posOffset>
                </wp:positionH>
                <wp:positionV relativeFrom="paragraph">
                  <wp:posOffset>4634608</wp:posOffset>
                </wp:positionV>
                <wp:extent cx="2214645" cy="1918335"/>
                <wp:effectExtent l="0" t="0" r="14605" b="24765"/>
                <wp:wrapNone/>
                <wp:docPr id="6" name="Right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645" cy="1918335"/>
                        </a:xfrm>
                        <a:prstGeom prst="right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9703E" w14:textId="66549537" w:rsidR="00164F65" w:rsidRPr="00295AAC" w:rsidRDefault="00164F65" w:rsidP="00164F65">
                            <w:pPr>
                              <w:spacing w:after="0" w:line="240" w:lineRule="auto"/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</w:pPr>
                            <w:r w:rsidRPr="00295AAC"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  <w:t xml:space="preserve">Galimybė teikti prašymą </w:t>
                            </w:r>
                            <w:r w:rsidR="00353EC4"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  <w:t>(</w:t>
                            </w:r>
                            <w:r w:rsidR="00AD0597"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  <w:t xml:space="preserve">pranešimą IE583) </w:t>
                            </w:r>
                            <w:r w:rsidRPr="00295AAC"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  <w:t xml:space="preserve">teritorinei muitinei dėl prekių pripažinimo eksportuotomis </w:t>
                            </w:r>
                            <w:r w:rsidR="00FC0041"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  <w:t>(reeksportuotomis)</w:t>
                            </w:r>
                            <w:r w:rsidR="00FC0041" w:rsidRPr="00295AAC">
                              <w:rPr>
                                <w:rFonts w:ascii="Arial" w:hAnsi="Arial"/>
                                <w:color w:val="000000" w:themeColor="text1"/>
                                <w:lang w:val="lt-LT"/>
                              </w:rPr>
                              <w:t xml:space="preserve"> </w:t>
                            </w:r>
                          </w:p>
                          <w:p w14:paraId="7263C6A6" w14:textId="77777777" w:rsidR="00164F65" w:rsidRPr="00164F65" w:rsidRDefault="00164F65" w:rsidP="00164F65">
                            <w:pPr>
                              <w:jc w:val="center"/>
                              <w:rPr>
                                <w:color w:val="000000" w:themeColor="text1"/>
                                <w:lang w:val="lt-LT"/>
                              </w:rPr>
                            </w:pPr>
                          </w:p>
                          <w:p w14:paraId="78C8BD1F" w14:textId="77777777" w:rsidR="00485C13" w:rsidRPr="00164F65" w:rsidRDefault="00485C13" w:rsidP="00D9625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color w:val="000000" w:themeColor="text1"/>
                                <w:sz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97A0" id="Right Arrow Callout 6" o:spid="_x0000_s1030" type="#_x0000_t78" style="position:absolute;left:0;text-align:left;margin-left:-20.9pt;margin-top:364.95pt;width:174.4pt;height:1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" adj="14035,,16922" fillcolor="white [3212]" strokecolor="#243f60 [1604]" strokeweight="2pt">
                <v:textbox>
                  <w:txbxContent>
                    <w:p w14:paraId="4E49703E" w14:textId="66549537" w:rsidR="00164F65" w:rsidRPr="00295AAC" w:rsidRDefault="00164F65" w:rsidP="00164F65">
                      <w:pPr>
                        <w:spacing w:after="0" w:line="240" w:lineRule="auto"/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</w:pPr>
                      <w:r w:rsidRPr="00295AAC"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  <w:t xml:space="preserve">Galimybė teikti prašymą </w:t>
                      </w:r>
                      <w:r w:rsidR="00353EC4"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  <w:t>(</w:t>
                      </w:r>
                      <w:r w:rsidR="00AD0597"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  <w:t xml:space="preserve">pranešimą IE583) </w:t>
                      </w:r>
                      <w:r w:rsidRPr="00295AAC"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  <w:t xml:space="preserve">teritorinei muitinei dėl prekių pripažinimo eksportuotomis </w:t>
                      </w:r>
                      <w:r w:rsidR="00FC0041"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  <w:t>(reeksportuotomis)</w:t>
                      </w:r>
                      <w:r w:rsidR="00FC0041" w:rsidRPr="00295AAC">
                        <w:rPr>
                          <w:rFonts w:ascii="Arial" w:hAnsi="Arial"/>
                          <w:color w:val="000000" w:themeColor="text1"/>
                          <w:lang w:val="lt-LT"/>
                        </w:rPr>
                        <w:t xml:space="preserve"> </w:t>
                      </w:r>
                    </w:p>
                    <w:p w14:paraId="7263C6A6" w14:textId="77777777" w:rsidR="00164F65" w:rsidRPr="00164F65" w:rsidRDefault="00164F65" w:rsidP="00164F65">
                      <w:pPr>
                        <w:jc w:val="center"/>
                        <w:rPr>
                          <w:color w:val="000000" w:themeColor="text1"/>
                          <w:lang w:val="lt-LT"/>
                        </w:rPr>
                      </w:pPr>
                    </w:p>
                    <w:p w14:paraId="78C8BD1F" w14:textId="77777777" w:rsidR="00485C13" w:rsidRPr="00164F65" w:rsidRDefault="00485C13" w:rsidP="00D96254">
                      <w:pPr>
                        <w:spacing w:after="0" w:line="240" w:lineRule="auto"/>
                        <w:jc w:val="both"/>
                        <w:rPr>
                          <w:rFonts w:ascii="Arial" w:hAnsi="Arial"/>
                          <w:color w:val="000000" w:themeColor="text1"/>
                          <w:sz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5B38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56CD3" wp14:editId="702CBB02">
                <wp:simplePos x="0" y="0"/>
                <wp:positionH relativeFrom="column">
                  <wp:posOffset>-107315</wp:posOffset>
                </wp:positionH>
                <wp:positionV relativeFrom="paragraph">
                  <wp:posOffset>987425</wp:posOffset>
                </wp:positionV>
                <wp:extent cx="4159250" cy="3313430"/>
                <wp:effectExtent l="19050" t="0" r="12700" b="20320"/>
                <wp:wrapNone/>
                <wp:docPr id="2" name="Left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3313430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7155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59442" w14:textId="77777777" w:rsidR="00C925F0" w:rsidRPr="00A81DC1" w:rsidRDefault="00FC70EA" w:rsidP="00807111">
                            <w:pPr>
                              <w:pStyle w:val="Sraopastraipa"/>
                              <w:ind w:left="0"/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383B">
                              <w:rPr>
                                <w:rFonts w:ascii="Arial" w:hAnsi="Arial"/>
                                <w:color w:val="000000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2. </w:t>
                            </w:r>
                            <w:r w:rsidR="00BC3AD5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Stebėti e</w:t>
                            </w:r>
                            <w:r w:rsidR="00C925F0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ksportuojamų prekių judėjimo būsen</w:t>
                            </w:r>
                            <w:r w:rsidR="00807111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ą:</w:t>
                            </w:r>
                          </w:p>
                          <w:p w14:paraId="51B56EDC" w14:textId="77777777" w:rsidR="00807111" w:rsidRPr="00A81DC1" w:rsidRDefault="00807111" w:rsidP="00807111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Jeigu eksporto procedūra pradėta LT ir turėjo būti užbaigta ne LT:</w:t>
                            </w:r>
                          </w:p>
                          <w:p w14:paraId="386AC151" w14:textId="77777777" w:rsidR="0087312A" w:rsidRPr="00A81DC1" w:rsidRDefault="00000000" w:rsidP="00807111">
                            <w:pPr>
                              <w:pStyle w:val="Sraopastraipa"/>
                              <w:ind w:left="0"/>
                              <w:rPr>
                                <w:outline/>
                                <w:color w:val="000000" w:themeColor="text1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hyperlink r:id="rId7" w:history="1">
                              <w:r w:rsidR="00807111" w:rsidRPr="00A81DC1">
                                <w:rPr>
                                  <w:rStyle w:val="Hipersaitas"/>
                                  <w:rFonts w:ascii="Arial" w:hAnsi="Arial"/>
                                  <w:outline/>
                                  <w:color w:val="000000" w:themeColor="text1"/>
                                  <w:sz w:val="24"/>
                                  <w:szCs w:val="24"/>
                                  <w:lang w:val="lt-LT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https://ec.europa.eu/taxation_customs/dds2/ecs/ecs_home.jsp?Lang=lt&amp;Screen=0&amp;MRN=&amp;Expand</w:t>
                              </w:r>
                            </w:hyperlink>
                            <w:r w:rsidR="00C925F0" w:rsidRPr="00A81DC1">
                              <w:rPr>
                                <w:rFonts w:ascii="Arial" w:hAnsi="Arial"/>
                                <w:outline/>
                                <w:color w:val="000000" w:themeColor="text1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=</w:t>
                            </w:r>
                            <w:r w:rsidR="0087312A" w:rsidRPr="00A81DC1">
                              <w:rPr>
                                <w:outline/>
                                <w:color w:val="000000" w:themeColor="text1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0DBB600A" w14:textId="667E0541" w:rsidR="00807111" w:rsidRPr="00A81DC1" w:rsidRDefault="00FC70EA" w:rsidP="00807111">
                            <w:pPr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3. </w:t>
                            </w:r>
                            <w:r w:rsidR="00BC3AD5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Jeigu būsena „</w:t>
                            </w:r>
                            <w:r w:rsidR="007B46A3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BC3AD5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ksportuota“,  k</w:t>
                            </w:r>
                            <w:r w:rsidR="00807111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reiptis į deklaranto atstovą </w:t>
                            </w:r>
                            <w:r w:rsidR="00BC3AD5" w:rsidRPr="00A81DC1">
                              <w:rPr>
                                <w:rFonts w:ascii="Arial" w:hAnsi="Arial"/>
                                <w:color w:val="000000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su prašymu pateikti pranešimo IE599 spausdintą kopiją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56CD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2" o:spid="_x0000_s1031" type="#_x0000_t77" style="position:absolute;left:0;text-align:left;margin-left:-8.45pt;margin-top:77.75pt;width:327.5pt;height:26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" adj="6143,,4302" fillcolor="white [3212]" strokecolor="#243f60 [1604]" strokeweight="2pt">
                <v:textbox>
                  <w:txbxContent>
                    <w:p w14:paraId="19259442" w14:textId="77777777" w:rsidR="00C925F0" w:rsidRPr="00A81DC1" w:rsidRDefault="00FC70EA" w:rsidP="00807111">
                      <w:pPr>
                        <w:pStyle w:val="Sraopastraipa"/>
                        <w:ind w:left="0"/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5383B">
                        <w:rPr>
                          <w:rFonts w:ascii="Arial" w:hAnsi="Arial"/>
                          <w:color w:val="000000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2. </w:t>
                      </w:r>
                      <w:r w:rsidR="00BC3AD5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Stebėti e</w:t>
                      </w:r>
                      <w:r w:rsidR="00C925F0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ksportuojamų prekių judėjimo būsen</w:t>
                      </w:r>
                      <w:r w:rsidR="00807111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ą:</w:t>
                      </w:r>
                    </w:p>
                    <w:p w14:paraId="51B56EDC" w14:textId="77777777" w:rsidR="00807111" w:rsidRPr="00A81DC1" w:rsidRDefault="00807111" w:rsidP="00807111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Jeigu eksporto procedūra pradėta LT ir turėjo būti užbaigta ne LT:</w:t>
                      </w:r>
                    </w:p>
                    <w:p w14:paraId="386AC151" w14:textId="77777777" w:rsidR="0087312A" w:rsidRPr="00A81DC1" w:rsidRDefault="00000000" w:rsidP="00807111">
                      <w:pPr>
                        <w:pStyle w:val="Sraopastraipa"/>
                        <w:ind w:left="0"/>
                        <w:rPr>
                          <w:outline/>
                          <w:color w:val="000000" w:themeColor="text1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hyperlink r:id="rId8" w:history="1">
                        <w:r w:rsidR="00807111" w:rsidRPr="00A81DC1">
                          <w:rPr>
                            <w:rStyle w:val="Hipersaitas"/>
                            <w:rFonts w:ascii="Arial" w:hAnsi="Arial"/>
                            <w:outline/>
                            <w:color w:val="000000" w:themeColor="text1"/>
                            <w:sz w:val="24"/>
                            <w:szCs w:val="24"/>
                            <w:lang w:val="lt-LT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  <w14:textFill>
                              <w14:noFill/>
                            </w14:textFill>
                          </w:rPr>
                          <w:t>https://ec.europa.eu/taxation_customs/dds2/ecs/ecs_home.jsp?Lang=lt&amp;Screen=0&amp;MRN=&amp;Expand</w:t>
                        </w:r>
                      </w:hyperlink>
                      <w:r w:rsidR="00C925F0" w:rsidRPr="00A81DC1">
                        <w:rPr>
                          <w:rFonts w:ascii="Arial" w:hAnsi="Arial"/>
                          <w:outline/>
                          <w:color w:val="000000" w:themeColor="text1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=</w:t>
                      </w:r>
                      <w:r w:rsidR="0087312A" w:rsidRPr="00A81DC1">
                        <w:rPr>
                          <w:outline/>
                          <w:color w:val="000000" w:themeColor="text1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0DBB600A" w14:textId="667E0541" w:rsidR="00807111" w:rsidRPr="00A81DC1" w:rsidRDefault="00FC70EA" w:rsidP="00807111">
                      <w:pPr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3. </w:t>
                      </w:r>
                      <w:r w:rsidR="00BC3AD5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Jeigu būsena „</w:t>
                      </w:r>
                      <w:r w:rsidR="007B46A3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BC3AD5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ksportuota“,  k</w:t>
                      </w:r>
                      <w:r w:rsidR="00807111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reiptis į deklaranto atstovą </w:t>
                      </w:r>
                      <w:r w:rsidR="00BC3AD5" w:rsidRPr="00A81DC1">
                        <w:rPr>
                          <w:rFonts w:ascii="Arial" w:hAnsi="Arial"/>
                          <w:color w:val="000000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su prašymu pateikti pranešimo IE599 spausdintą kopiją</w:t>
                      </w:r>
                    </w:p>
                  </w:txbxContent>
                </v:textbox>
              </v:shape>
            </w:pict>
          </mc:Fallback>
        </mc:AlternateContent>
      </w:r>
      <w:r w:rsidR="00B51F3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2C31" wp14:editId="041F465F">
                <wp:simplePos x="0" y="0"/>
                <wp:positionH relativeFrom="column">
                  <wp:posOffset>4258897</wp:posOffset>
                </wp:positionH>
                <wp:positionV relativeFrom="paragraph">
                  <wp:posOffset>987579</wp:posOffset>
                </wp:positionV>
                <wp:extent cx="4556125" cy="3314039"/>
                <wp:effectExtent l="0" t="0" r="15875" b="20320"/>
                <wp:wrapNone/>
                <wp:docPr id="3" name="Right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125" cy="3314039"/>
                        </a:xfrm>
                        <a:prstGeom prst="rightArrow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5100C" w14:textId="12F49C93" w:rsidR="00FC70EA" w:rsidRPr="006E250D" w:rsidRDefault="00FC70EA" w:rsidP="00F444F0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50D">
                              <w:rPr>
                                <w:rFonts w:asciiTheme="majorHAnsi" w:hAnsiTheme="majorHAnsi" w:cstheme="majorHAnsi"/>
                                <w:b/>
                                <w:color w:val="1F497D" w:themeColor="text2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Jeigu būsena kita, nei „</w:t>
                            </w:r>
                            <w:r w:rsidR="007B46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ksportuota“ arba „</w:t>
                            </w:r>
                            <w:r w:rsidR="007B46A3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Pripažinta negaliojančia</w:t>
                            </w:r>
                            <w:r w:rsidR="00FA5045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1E12ED1F" w14:textId="495272C4" w:rsidR="00FA5045" w:rsidRPr="006E250D" w:rsidRDefault="00FA5045" w:rsidP="00F444F0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4.1. </w:t>
                            </w:r>
                            <w:r w:rsidR="00DE756C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galima </w:t>
                            </w:r>
                            <w:r w:rsidR="00473D7B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siųsti pranešimą IE583</w:t>
                            </w:r>
                            <w:r w:rsidR="006E24A2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+alternatyvius </w:t>
                            </w:r>
                            <w:r w:rsidR="00100036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įrodymus</w:t>
                            </w:r>
                            <w:r w:rsidR="00A311F4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34206BDE" w14:textId="7B0994BA" w:rsidR="00A311F4" w:rsidRPr="006E250D" w:rsidRDefault="00A311F4" w:rsidP="00F444F0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4.2. eksporto muitinės įstaiga pradėjo tyrimą</w:t>
                            </w:r>
                            <w:r w:rsidR="00C107D1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išsiųsdama pranešimą IE582</w:t>
                            </w:r>
                            <w:r w:rsidR="005F5A61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būtina į jį atsakyti pranešimu IE583</w:t>
                            </w:r>
                            <w:r w:rsidR="00100036" w:rsidRPr="006E250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lt-LT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70577B2" w14:textId="77777777" w:rsidR="00F444F0" w:rsidRPr="006E250D" w:rsidRDefault="00F444F0" w:rsidP="00F444F0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lt-L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F2C31" id="Right Arrow Callout 3" o:spid="_x0000_s1032" type="#_x0000_t78" style="position:absolute;left:0;text-align:left;margin-left:335.35pt;margin-top:77.75pt;width:358.75pt;height:2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" adj="14035,,17672" fillcolor="white [3212]" strokecolor="#243f60 [1604]" strokeweight="2pt">
                <v:textbox>
                  <w:txbxContent>
                    <w:p w14:paraId="64C5100C" w14:textId="12F49C93" w:rsidR="00FC70EA" w:rsidRPr="006E250D" w:rsidRDefault="00FC70EA" w:rsidP="00F444F0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50D">
                        <w:rPr>
                          <w:rFonts w:asciiTheme="majorHAnsi" w:hAnsiTheme="majorHAnsi" w:cstheme="majorHAnsi"/>
                          <w:b/>
                          <w:color w:val="1F497D" w:themeColor="text2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Jeigu būsena kita, nei „</w:t>
                      </w:r>
                      <w:r w:rsidR="007B46A3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ksportuota“ arba „</w:t>
                      </w:r>
                      <w:r w:rsidR="007B46A3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Pripažinta negaliojančia</w:t>
                      </w:r>
                      <w:r w:rsidR="00FA5045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1E12ED1F" w14:textId="495272C4" w:rsidR="00FA5045" w:rsidRPr="006E250D" w:rsidRDefault="00FA5045" w:rsidP="00F444F0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4.1. </w:t>
                      </w:r>
                      <w:r w:rsidR="00DE756C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galima </w:t>
                      </w:r>
                      <w:r w:rsidR="00473D7B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siųsti pranešimą IE583</w:t>
                      </w:r>
                      <w:r w:rsidR="006E24A2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+alternatyvius </w:t>
                      </w:r>
                      <w:r w:rsidR="00100036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įrodymus</w:t>
                      </w:r>
                      <w:r w:rsidR="00A311F4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34206BDE" w14:textId="7B0994BA" w:rsidR="00A311F4" w:rsidRPr="006E250D" w:rsidRDefault="00A311F4" w:rsidP="00F444F0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4.2. eksporto muitinės įstaiga pradėjo tyrimą</w:t>
                      </w:r>
                      <w:r w:rsidR="00C107D1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išsiųsdama pranešimą IE582</w:t>
                      </w:r>
                      <w:r w:rsidR="005F5A61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būtina į jį atsakyti pranešimu IE583</w:t>
                      </w:r>
                      <w:r w:rsidR="00100036" w:rsidRPr="006E250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lt-LT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70577B2" w14:textId="77777777" w:rsidR="00F444F0" w:rsidRPr="006E250D" w:rsidRDefault="00F444F0" w:rsidP="00F444F0">
                      <w:pPr>
                        <w:spacing w:after="0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lt-L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4128" w:rsidRPr="00F24128" w:rsidSect="007F31F1">
      <w:pgSz w:w="15840" w:h="12240" w:orient="landscape"/>
      <w:pgMar w:top="709" w:right="109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213"/>
    <w:multiLevelType w:val="hybridMultilevel"/>
    <w:tmpl w:val="E83C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5E56"/>
    <w:multiLevelType w:val="multilevel"/>
    <w:tmpl w:val="5C324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theme="minorHAnsi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433C2375"/>
    <w:multiLevelType w:val="hybridMultilevel"/>
    <w:tmpl w:val="F400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171CF"/>
    <w:multiLevelType w:val="hybridMultilevel"/>
    <w:tmpl w:val="33661CEA"/>
    <w:lvl w:ilvl="0" w:tplc="1770AC08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44C95"/>
    <w:multiLevelType w:val="hybridMultilevel"/>
    <w:tmpl w:val="471E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97D3F"/>
    <w:multiLevelType w:val="hybridMultilevel"/>
    <w:tmpl w:val="68DE9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D11533"/>
    <w:multiLevelType w:val="multilevel"/>
    <w:tmpl w:val="02C218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217156764">
    <w:abstractNumId w:val="4"/>
  </w:num>
  <w:num w:numId="2" w16cid:durableId="711997019">
    <w:abstractNumId w:val="5"/>
  </w:num>
  <w:num w:numId="3" w16cid:durableId="1842502275">
    <w:abstractNumId w:val="3"/>
  </w:num>
  <w:num w:numId="4" w16cid:durableId="788553338">
    <w:abstractNumId w:val="0"/>
  </w:num>
  <w:num w:numId="5" w16cid:durableId="2109154654">
    <w:abstractNumId w:val="2"/>
  </w:num>
  <w:num w:numId="6" w16cid:durableId="136604977">
    <w:abstractNumId w:val="1"/>
  </w:num>
  <w:num w:numId="7" w16cid:durableId="626005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28"/>
    <w:rsid w:val="00011E3F"/>
    <w:rsid w:val="00020E8E"/>
    <w:rsid w:val="0003377D"/>
    <w:rsid w:val="0005383B"/>
    <w:rsid w:val="00100036"/>
    <w:rsid w:val="00101586"/>
    <w:rsid w:val="00110816"/>
    <w:rsid w:val="00112FF8"/>
    <w:rsid w:val="001168BB"/>
    <w:rsid w:val="001200A0"/>
    <w:rsid w:val="0013591C"/>
    <w:rsid w:val="00164F65"/>
    <w:rsid w:val="00180E95"/>
    <w:rsid w:val="00190E56"/>
    <w:rsid w:val="00192AF1"/>
    <w:rsid w:val="00194476"/>
    <w:rsid w:val="001B66BC"/>
    <w:rsid w:val="001E081F"/>
    <w:rsid w:val="001E48E0"/>
    <w:rsid w:val="001F3391"/>
    <w:rsid w:val="0021370F"/>
    <w:rsid w:val="00243BE1"/>
    <w:rsid w:val="002445F7"/>
    <w:rsid w:val="002455F0"/>
    <w:rsid w:val="002546AE"/>
    <w:rsid w:val="00270E12"/>
    <w:rsid w:val="00282DE2"/>
    <w:rsid w:val="00295AAC"/>
    <w:rsid w:val="002C17DB"/>
    <w:rsid w:val="002D00B4"/>
    <w:rsid w:val="003126D8"/>
    <w:rsid w:val="00317108"/>
    <w:rsid w:val="00321817"/>
    <w:rsid w:val="00341292"/>
    <w:rsid w:val="00350D5F"/>
    <w:rsid w:val="00353EC4"/>
    <w:rsid w:val="00355AF9"/>
    <w:rsid w:val="003603CD"/>
    <w:rsid w:val="00367923"/>
    <w:rsid w:val="00372012"/>
    <w:rsid w:val="003768DC"/>
    <w:rsid w:val="00380B1D"/>
    <w:rsid w:val="00385424"/>
    <w:rsid w:val="00395556"/>
    <w:rsid w:val="003D4E6F"/>
    <w:rsid w:val="003D5C04"/>
    <w:rsid w:val="003E5FC5"/>
    <w:rsid w:val="0040778D"/>
    <w:rsid w:val="00435837"/>
    <w:rsid w:val="00437D15"/>
    <w:rsid w:val="004402DC"/>
    <w:rsid w:val="00447157"/>
    <w:rsid w:val="00454C81"/>
    <w:rsid w:val="0047023A"/>
    <w:rsid w:val="00473D7B"/>
    <w:rsid w:val="00485C13"/>
    <w:rsid w:val="004B1B6C"/>
    <w:rsid w:val="004C4463"/>
    <w:rsid w:val="004E1990"/>
    <w:rsid w:val="0050010A"/>
    <w:rsid w:val="00522839"/>
    <w:rsid w:val="00551F3E"/>
    <w:rsid w:val="005567CD"/>
    <w:rsid w:val="005816A3"/>
    <w:rsid w:val="005F5A61"/>
    <w:rsid w:val="00612F5F"/>
    <w:rsid w:val="006444BA"/>
    <w:rsid w:val="00665D20"/>
    <w:rsid w:val="0067218F"/>
    <w:rsid w:val="00685C2E"/>
    <w:rsid w:val="006D3AA6"/>
    <w:rsid w:val="006E24A2"/>
    <w:rsid w:val="006E250D"/>
    <w:rsid w:val="0070041A"/>
    <w:rsid w:val="007162D9"/>
    <w:rsid w:val="00724D9C"/>
    <w:rsid w:val="00735B38"/>
    <w:rsid w:val="007543F1"/>
    <w:rsid w:val="00754805"/>
    <w:rsid w:val="007678C8"/>
    <w:rsid w:val="007B46A3"/>
    <w:rsid w:val="007E06CB"/>
    <w:rsid w:val="007E1E60"/>
    <w:rsid w:val="007E2C6E"/>
    <w:rsid w:val="007E71C2"/>
    <w:rsid w:val="007F31F1"/>
    <w:rsid w:val="00807111"/>
    <w:rsid w:val="008468DE"/>
    <w:rsid w:val="00872931"/>
    <w:rsid w:val="00872FA5"/>
    <w:rsid w:val="0087312A"/>
    <w:rsid w:val="008A20A4"/>
    <w:rsid w:val="00935B9B"/>
    <w:rsid w:val="00940DEB"/>
    <w:rsid w:val="00980E6F"/>
    <w:rsid w:val="00981965"/>
    <w:rsid w:val="00996BE6"/>
    <w:rsid w:val="009B4BF3"/>
    <w:rsid w:val="00A25F48"/>
    <w:rsid w:val="00A311F4"/>
    <w:rsid w:val="00A32719"/>
    <w:rsid w:val="00A3340E"/>
    <w:rsid w:val="00A50A97"/>
    <w:rsid w:val="00A55F4F"/>
    <w:rsid w:val="00A60670"/>
    <w:rsid w:val="00A66E82"/>
    <w:rsid w:val="00A81DC1"/>
    <w:rsid w:val="00A8373F"/>
    <w:rsid w:val="00AA310F"/>
    <w:rsid w:val="00AB0FC8"/>
    <w:rsid w:val="00AD0597"/>
    <w:rsid w:val="00AD4EBD"/>
    <w:rsid w:val="00B12565"/>
    <w:rsid w:val="00B425C3"/>
    <w:rsid w:val="00B51476"/>
    <w:rsid w:val="00B51F37"/>
    <w:rsid w:val="00B713E0"/>
    <w:rsid w:val="00B815E9"/>
    <w:rsid w:val="00B91519"/>
    <w:rsid w:val="00BC0440"/>
    <w:rsid w:val="00BC3AD5"/>
    <w:rsid w:val="00BC6836"/>
    <w:rsid w:val="00C0517A"/>
    <w:rsid w:val="00C054DE"/>
    <w:rsid w:val="00C067F3"/>
    <w:rsid w:val="00C107D1"/>
    <w:rsid w:val="00C41515"/>
    <w:rsid w:val="00C51E86"/>
    <w:rsid w:val="00C925F0"/>
    <w:rsid w:val="00C97F06"/>
    <w:rsid w:val="00CC0194"/>
    <w:rsid w:val="00CC176D"/>
    <w:rsid w:val="00D0680D"/>
    <w:rsid w:val="00D92908"/>
    <w:rsid w:val="00D96254"/>
    <w:rsid w:val="00DB6DF4"/>
    <w:rsid w:val="00DC05DF"/>
    <w:rsid w:val="00DD043F"/>
    <w:rsid w:val="00DE3E8A"/>
    <w:rsid w:val="00DE756C"/>
    <w:rsid w:val="00DF642A"/>
    <w:rsid w:val="00E47E55"/>
    <w:rsid w:val="00E72ACA"/>
    <w:rsid w:val="00EC37B9"/>
    <w:rsid w:val="00EE7D34"/>
    <w:rsid w:val="00F24128"/>
    <w:rsid w:val="00F444F0"/>
    <w:rsid w:val="00F56B9A"/>
    <w:rsid w:val="00F60838"/>
    <w:rsid w:val="00F618A7"/>
    <w:rsid w:val="00F659D3"/>
    <w:rsid w:val="00F91A0E"/>
    <w:rsid w:val="00F93828"/>
    <w:rsid w:val="00FA05A0"/>
    <w:rsid w:val="00FA5045"/>
    <w:rsid w:val="00FA7C1D"/>
    <w:rsid w:val="00FA7E90"/>
    <w:rsid w:val="00FB055B"/>
    <w:rsid w:val="00FC0041"/>
    <w:rsid w:val="00FC70EA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0EC1"/>
  <w15:docId w15:val="{866827A5-F37E-4E51-833F-0327F7A4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1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A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A7E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241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07111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51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5B38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FA7E90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FA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A7E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A7E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Grietas">
    <w:name w:val="Strong"/>
    <w:basedOn w:val="Numatytasispastraiposriftas"/>
    <w:uiPriority w:val="22"/>
    <w:qFormat/>
    <w:rsid w:val="00FA7E90"/>
    <w:rPr>
      <w:b/>
      <w:bCs/>
    </w:rPr>
  </w:style>
  <w:style w:type="character" w:styleId="Emfaz">
    <w:name w:val="Emphasis"/>
    <w:basedOn w:val="Numatytasispastraiposriftas"/>
    <w:uiPriority w:val="20"/>
    <w:qFormat/>
    <w:rsid w:val="00FA7E90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A7E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3E8A"/>
    <w:rPr>
      <w:color w:val="800080" w:themeColor="followedHyperlink"/>
      <w:u w:val="single"/>
    </w:rPr>
  </w:style>
  <w:style w:type="character" w:customStyle="1" w:styleId="ui-provider">
    <w:name w:val="ui-provider"/>
    <w:basedOn w:val="Numatytasispastraiposriftas"/>
    <w:rsid w:val="00685C2E"/>
  </w:style>
  <w:style w:type="table" w:styleId="Lentelstinklelis">
    <w:name w:val="Table Grid"/>
    <w:basedOn w:val="prastojilentel"/>
    <w:uiPriority w:val="39"/>
    <w:rsid w:val="001B66BC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c">
    <w:name w:val="fc"/>
    <w:basedOn w:val="Numatytasispastraiposriftas"/>
    <w:rsid w:val="001B66BC"/>
  </w:style>
  <w:style w:type="paragraph" w:styleId="Pataisymai">
    <w:name w:val="Revision"/>
    <w:hidden/>
    <w:uiPriority w:val="99"/>
    <w:semiHidden/>
    <w:rsid w:val="00940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28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2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axation_customs/dds2/ecs/ecs_home.jsp?Lang=lt&amp;Screen=0&amp;MRN=&amp;Expand" TargetMode="External"/><Relationship Id="rId3" Type="http://schemas.openxmlformats.org/officeDocument/2006/relationships/styles" Target="styles.xml"/><Relationship Id="rId7" Type="http://schemas.openxmlformats.org/officeDocument/2006/relationships/hyperlink" Target="https://ec.europa.eu/taxation_customs/dds2/ecs/ecs_home.jsp?Lang=lt&amp;Screen=0&amp;MRN=&amp;Expan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1440e600980511eea5a28c81c82193a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BF24-AB8D-4F2C-A39E-1E11F4BF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Nida Ruseckienė</dc:creator>
  <cp:lastModifiedBy>Nida Ruseckienė</cp:lastModifiedBy>
  <cp:revision>9</cp:revision>
  <dcterms:created xsi:type="dcterms:W3CDTF">2024-03-07T09:45:00Z</dcterms:created>
  <dcterms:modified xsi:type="dcterms:W3CDTF">2024-12-17T08:01:00Z</dcterms:modified>
</cp:coreProperties>
</file>